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2F" w:rsidRPr="00AE5896" w:rsidRDefault="00AD2FE0" w:rsidP="00BB3A1B">
      <w:pPr>
        <w:pStyle w:val="Title"/>
        <w:rPr>
          <w:sz w:val="24"/>
          <w:szCs w:val="24"/>
        </w:rPr>
      </w:pPr>
      <w:r w:rsidRPr="00AE5896">
        <w:rPr>
          <w:sz w:val="24"/>
          <w:szCs w:val="24"/>
        </w:rPr>
        <w:t>Purple Cats Community Choir</w:t>
      </w:r>
      <w:r w:rsidR="00AE5896">
        <w:rPr>
          <w:sz w:val="24"/>
          <w:szCs w:val="24"/>
        </w:rPr>
        <w:t xml:space="preserve">:  </w:t>
      </w:r>
      <w:r w:rsidR="00BB3A1B" w:rsidRPr="00AE5896">
        <w:rPr>
          <w:sz w:val="24"/>
          <w:szCs w:val="24"/>
        </w:rPr>
        <w:t>C</w:t>
      </w:r>
      <w:r w:rsidR="008D4E73" w:rsidRPr="00AE5896">
        <w:rPr>
          <w:sz w:val="24"/>
          <w:szCs w:val="24"/>
        </w:rPr>
        <w:t xml:space="preserve">riteria for </w:t>
      </w:r>
      <w:r w:rsidRPr="00AE5896">
        <w:rPr>
          <w:sz w:val="24"/>
          <w:szCs w:val="24"/>
        </w:rPr>
        <w:t>S</w:t>
      </w:r>
      <w:r w:rsidR="00FA14CA" w:rsidRPr="00AE5896">
        <w:rPr>
          <w:sz w:val="24"/>
          <w:szCs w:val="24"/>
        </w:rPr>
        <w:t xml:space="preserve">election of </w:t>
      </w:r>
      <w:r w:rsidRPr="00AE5896">
        <w:rPr>
          <w:sz w:val="24"/>
          <w:szCs w:val="24"/>
        </w:rPr>
        <w:t>Performance Requests</w:t>
      </w:r>
    </w:p>
    <w:p w:rsidR="00AE5896" w:rsidRPr="00AE5896" w:rsidRDefault="00AE5896" w:rsidP="00AE5896">
      <w:pPr>
        <w:pStyle w:val="PlainText"/>
        <w:rPr>
          <w:sz w:val="24"/>
          <w:szCs w:val="24"/>
        </w:rPr>
      </w:pPr>
    </w:p>
    <w:p w:rsidR="00AE5896" w:rsidRPr="00AE5896" w:rsidRDefault="00AE5896" w:rsidP="00AE5896">
      <w:pPr>
        <w:pStyle w:val="PlainText"/>
        <w:rPr>
          <w:rFonts w:asciiTheme="majorHAnsi" w:hAnsiTheme="majorHAnsi"/>
          <w:sz w:val="22"/>
          <w:szCs w:val="22"/>
        </w:rPr>
      </w:pPr>
      <w:r w:rsidRPr="00AE5896">
        <w:rPr>
          <w:rFonts w:asciiTheme="majorHAnsi" w:hAnsiTheme="majorHAnsi"/>
          <w:sz w:val="22"/>
          <w:szCs w:val="22"/>
        </w:rPr>
        <w:t>Purple Cats are an open-access community choir whose main purpose is to sing for enjoyment every week.  However, we regularly get asked to give performances, and a good number of our members enjoy performing occasionally.  Because we receive many more invitations than we are able to accept, we have developed this checklist of criteria that we apply in deciding which to accept. We hope this will be helpful to anyone thinking of inviting us to perform. It should prevent you wasting your time making an invitation that we've no chance of accepting, or help you understand why we've had to turn down your request.</w:t>
      </w:r>
    </w:p>
    <w:p w:rsidR="003A012F" w:rsidRPr="00AE5896" w:rsidRDefault="003A012F" w:rsidP="00FB467A">
      <w:pPr>
        <w:pStyle w:val="Heading1"/>
        <w:rPr>
          <w:i/>
          <w:sz w:val="22"/>
          <w:szCs w:val="22"/>
        </w:rPr>
      </w:pPr>
      <w:r w:rsidRPr="00AE5896">
        <w:rPr>
          <w:i/>
          <w:sz w:val="22"/>
          <w:szCs w:val="22"/>
        </w:rPr>
        <w:t>General principles</w:t>
      </w:r>
    </w:p>
    <w:p w:rsidR="003A012F" w:rsidRPr="00AE5896" w:rsidRDefault="003A012F" w:rsidP="00FB467A">
      <w:pPr>
        <w:numPr>
          <w:ilvl w:val="0"/>
          <w:numId w:val="16"/>
        </w:numPr>
        <w:rPr>
          <w:rFonts w:asciiTheme="majorHAnsi" w:hAnsiTheme="majorHAnsi"/>
          <w:sz w:val="22"/>
          <w:szCs w:val="22"/>
        </w:rPr>
      </w:pPr>
      <w:r w:rsidRPr="00AE5896">
        <w:rPr>
          <w:rFonts w:asciiTheme="majorHAnsi" w:hAnsiTheme="majorHAnsi"/>
          <w:sz w:val="22"/>
          <w:szCs w:val="22"/>
        </w:rPr>
        <w:t xml:space="preserve">Purple Cats sing for pleasure, and are not primarily a performance choir. </w:t>
      </w:r>
      <w:r w:rsidR="00FB467A" w:rsidRPr="00AE5896">
        <w:rPr>
          <w:rFonts w:asciiTheme="majorHAnsi" w:hAnsiTheme="majorHAnsi"/>
          <w:sz w:val="22"/>
          <w:szCs w:val="22"/>
        </w:rPr>
        <w:t xml:space="preserve">Because of this </w:t>
      </w:r>
      <w:r w:rsidR="00FB467A" w:rsidRPr="00AE5896">
        <w:rPr>
          <w:rFonts w:asciiTheme="majorHAnsi" w:hAnsiTheme="majorHAnsi"/>
          <w:b/>
          <w:sz w:val="22"/>
          <w:szCs w:val="22"/>
        </w:rPr>
        <w:t>w</w:t>
      </w:r>
      <w:r w:rsidRPr="00AE5896">
        <w:rPr>
          <w:rFonts w:asciiTheme="majorHAnsi" w:hAnsiTheme="majorHAnsi"/>
          <w:b/>
          <w:sz w:val="22"/>
          <w:szCs w:val="22"/>
        </w:rPr>
        <w:t>e need to limit the number of performances we do</w:t>
      </w:r>
      <w:r w:rsidRPr="00AE5896">
        <w:rPr>
          <w:rFonts w:asciiTheme="majorHAnsi" w:hAnsiTheme="majorHAnsi"/>
          <w:sz w:val="22"/>
          <w:szCs w:val="22"/>
        </w:rPr>
        <w:t xml:space="preserve"> so that Tuesday evenings </w:t>
      </w:r>
      <w:r w:rsidR="00FB467A" w:rsidRPr="00AE5896">
        <w:rPr>
          <w:rFonts w:asciiTheme="majorHAnsi" w:hAnsiTheme="majorHAnsi"/>
          <w:sz w:val="22"/>
          <w:szCs w:val="22"/>
        </w:rPr>
        <w:t>don’t</w:t>
      </w:r>
      <w:r w:rsidRPr="00AE5896">
        <w:rPr>
          <w:rFonts w:asciiTheme="majorHAnsi" w:hAnsiTheme="majorHAnsi"/>
          <w:sz w:val="22"/>
          <w:szCs w:val="22"/>
        </w:rPr>
        <w:t xml:space="preserve"> become just performance rehearsals.</w:t>
      </w:r>
    </w:p>
    <w:p w:rsidR="003A012F" w:rsidRPr="00AE5896" w:rsidRDefault="003A012F" w:rsidP="00FB467A">
      <w:pPr>
        <w:numPr>
          <w:ilvl w:val="0"/>
          <w:numId w:val="16"/>
        </w:numPr>
        <w:rPr>
          <w:rFonts w:asciiTheme="majorHAnsi" w:hAnsiTheme="majorHAnsi"/>
          <w:sz w:val="22"/>
          <w:szCs w:val="22"/>
        </w:rPr>
      </w:pPr>
      <w:r w:rsidRPr="00AE5896">
        <w:rPr>
          <w:rFonts w:asciiTheme="majorHAnsi" w:hAnsiTheme="majorHAnsi"/>
          <w:sz w:val="22"/>
          <w:szCs w:val="22"/>
        </w:rPr>
        <w:t>We are inclusive, and anyone who comes along on Tuesday evenings is welcome to sing at our performances</w:t>
      </w:r>
      <w:r w:rsidR="006F01D3" w:rsidRPr="00AE5896">
        <w:rPr>
          <w:rFonts w:asciiTheme="majorHAnsi" w:hAnsiTheme="majorHAnsi"/>
          <w:sz w:val="22"/>
          <w:szCs w:val="22"/>
        </w:rPr>
        <w:t>, provided they can</w:t>
      </w:r>
      <w:r w:rsidRPr="00AE5896">
        <w:rPr>
          <w:rFonts w:asciiTheme="majorHAnsi" w:hAnsiTheme="majorHAnsi"/>
          <w:sz w:val="22"/>
          <w:szCs w:val="22"/>
        </w:rPr>
        <w:t xml:space="preserve"> commit to attending the required number </w:t>
      </w:r>
      <w:r w:rsidR="002C73DD" w:rsidRPr="00AE5896">
        <w:rPr>
          <w:rFonts w:asciiTheme="majorHAnsi" w:hAnsiTheme="majorHAnsi"/>
          <w:sz w:val="22"/>
          <w:szCs w:val="22"/>
        </w:rPr>
        <w:t>of rehearsals</w:t>
      </w:r>
      <w:r w:rsidR="006F01D3" w:rsidRPr="00AE5896">
        <w:rPr>
          <w:rFonts w:asciiTheme="majorHAnsi" w:hAnsiTheme="majorHAnsi"/>
          <w:sz w:val="22"/>
          <w:szCs w:val="22"/>
        </w:rPr>
        <w:t>.</w:t>
      </w:r>
      <w:r w:rsidRPr="00AE5896">
        <w:rPr>
          <w:rFonts w:asciiTheme="majorHAnsi" w:hAnsiTheme="majorHAnsi"/>
          <w:sz w:val="22"/>
          <w:szCs w:val="22"/>
        </w:rPr>
        <w:t xml:space="preserve"> </w:t>
      </w:r>
    </w:p>
    <w:p w:rsidR="003A012F" w:rsidRPr="00AE5896" w:rsidRDefault="003A012F" w:rsidP="00FB467A">
      <w:pPr>
        <w:numPr>
          <w:ilvl w:val="0"/>
          <w:numId w:val="16"/>
        </w:numPr>
        <w:rPr>
          <w:rFonts w:asciiTheme="majorHAnsi" w:hAnsiTheme="majorHAnsi"/>
          <w:sz w:val="22"/>
          <w:szCs w:val="22"/>
        </w:rPr>
      </w:pPr>
      <w:r w:rsidRPr="00AE5896">
        <w:rPr>
          <w:rFonts w:asciiTheme="majorHAnsi" w:hAnsiTheme="majorHAnsi"/>
          <w:sz w:val="22"/>
          <w:szCs w:val="22"/>
        </w:rPr>
        <w:t xml:space="preserve">We </w:t>
      </w:r>
      <w:r w:rsidR="00A4698E" w:rsidRPr="00AE5896">
        <w:rPr>
          <w:rFonts w:asciiTheme="majorHAnsi" w:hAnsiTheme="majorHAnsi"/>
          <w:sz w:val="22"/>
          <w:szCs w:val="22"/>
        </w:rPr>
        <w:t xml:space="preserve">reckon we </w:t>
      </w:r>
      <w:r w:rsidRPr="00AE5896">
        <w:rPr>
          <w:rFonts w:asciiTheme="majorHAnsi" w:hAnsiTheme="majorHAnsi"/>
          <w:sz w:val="22"/>
          <w:szCs w:val="22"/>
        </w:rPr>
        <w:t xml:space="preserve">are very good! </w:t>
      </w:r>
      <w:r w:rsidR="002C73DD" w:rsidRPr="00AE5896">
        <w:rPr>
          <w:rFonts w:asciiTheme="majorHAnsi" w:hAnsiTheme="majorHAnsi"/>
          <w:sz w:val="22"/>
          <w:szCs w:val="22"/>
        </w:rPr>
        <w:t>We</w:t>
      </w:r>
      <w:r w:rsidRPr="00AE5896">
        <w:rPr>
          <w:rFonts w:asciiTheme="majorHAnsi" w:hAnsiTheme="majorHAnsi"/>
          <w:sz w:val="22"/>
          <w:szCs w:val="22"/>
        </w:rPr>
        <w:t xml:space="preserve"> put a great deal of effort into preparing our performances. So we want to make sure that we are heard to our best advantage and by the maximum number of people.</w:t>
      </w:r>
    </w:p>
    <w:p w:rsidR="003A012F" w:rsidRDefault="003A012F" w:rsidP="00FB467A">
      <w:pPr>
        <w:pStyle w:val="Heading1"/>
        <w:rPr>
          <w:i/>
          <w:sz w:val="22"/>
          <w:szCs w:val="22"/>
        </w:rPr>
      </w:pPr>
      <w:r w:rsidRPr="00AE5896">
        <w:rPr>
          <w:i/>
          <w:sz w:val="22"/>
          <w:szCs w:val="22"/>
        </w:rPr>
        <w:t xml:space="preserve">Checklist </w:t>
      </w:r>
      <w:r w:rsidR="00883315" w:rsidRPr="00AE5896">
        <w:rPr>
          <w:i/>
          <w:sz w:val="22"/>
          <w:szCs w:val="22"/>
        </w:rPr>
        <w:t>of C</w:t>
      </w:r>
      <w:r w:rsidRPr="00AE5896">
        <w:rPr>
          <w:i/>
          <w:sz w:val="22"/>
          <w:szCs w:val="22"/>
        </w:rPr>
        <w:t>riteria</w:t>
      </w:r>
    </w:p>
    <w:p w:rsidR="00AE5896" w:rsidRPr="00AE5896" w:rsidRDefault="00AE5896" w:rsidP="00AE5896"/>
    <w:p w:rsidR="003A012F" w:rsidRPr="00AE5896" w:rsidRDefault="003A012F" w:rsidP="00FB467A">
      <w:pPr>
        <w:rPr>
          <w:rStyle w:val="Strong"/>
          <w:rFonts w:asciiTheme="majorHAnsi" w:hAnsiTheme="majorHAnsi"/>
          <w:sz w:val="22"/>
          <w:szCs w:val="22"/>
        </w:rPr>
      </w:pPr>
      <w:r w:rsidRPr="00AE5896">
        <w:rPr>
          <w:rStyle w:val="Strong"/>
          <w:rFonts w:asciiTheme="majorHAnsi" w:hAnsiTheme="majorHAnsi"/>
          <w:sz w:val="22"/>
          <w:szCs w:val="22"/>
        </w:rPr>
        <w:t>Teacher Availability</w:t>
      </w:r>
    </w:p>
    <w:p w:rsidR="003A012F" w:rsidRPr="00AE5896" w:rsidRDefault="003E6795" w:rsidP="00FB467A">
      <w:pPr>
        <w:numPr>
          <w:ilvl w:val="0"/>
          <w:numId w:val="17"/>
        </w:numPr>
        <w:rPr>
          <w:rFonts w:asciiTheme="majorHAnsi" w:hAnsiTheme="majorHAnsi"/>
          <w:sz w:val="22"/>
          <w:szCs w:val="22"/>
        </w:rPr>
      </w:pPr>
      <w:r w:rsidRPr="00AE5896">
        <w:rPr>
          <w:rFonts w:asciiTheme="majorHAnsi" w:hAnsiTheme="majorHAnsi"/>
          <w:sz w:val="22"/>
          <w:szCs w:val="22"/>
        </w:rPr>
        <w:t xml:space="preserve">Usually gigs will only take place if </w:t>
      </w:r>
      <w:r w:rsidR="003A012F" w:rsidRPr="00AE5896">
        <w:rPr>
          <w:rFonts w:asciiTheme="majorHAnsi" w:hAnsiTheme="majorHAnsi"/>
          <w:sz w:val="22"/>
          <w:szCs w:val="22"/>
        </w:rPr>
        <w:t>at least one of our teachers is available</w:t>
      </w:r>
      <w:r w:rsidRPr="00AE5896">
        <w:rPr>
          <w:rFonts w:asciiTheme="majorHAnsi" w:hAnsiTheme="majorHAnsi"/>
          <w:sz w:val="22"/>
          <w:szCs w:val="22"/>
        </w:rPr>
        <w:t xml:space="preserve">. </w:t>
      </w:r>
      <w:r w:rsidR="00BF6487" w:rsidRPr="00AE5896">
        <w:rPr>
          <w:rFonts w:asciiTheme="majorHAnsi" w:hAnsiTheme="majorHAnsi"/>
          <w:sz w:val="22"/>
          <w:szCs w:val="22"/>
        </w:rPr>
        <w:t>(</w:t>
      </w:r>
      <w:r w:rsidRPr="00AE5896">
        <w:rPr>
          <w:rFonts w:asciiTheme="majorHAnsi" w:hAnsiTheme="majorHAnsi"/>
          <w:sz w:val="22"/>
          <w:szCs w:val="22"/>
        </w:rPr>
        <w:t xml:space="preserve">Other events which do not require a conductor </w:t>
      </w:r>
      <w:r w:rsidR="00B65F98" w:rsidRPr="00AE5896">
        <w:rPr>
          <w:rFonts w:asciiTheme="majorHAnsi" w:hAnsiTheme="majorHAnsi"/>
          <w:sz w:val="22"/>
          <w:szCs w:val="22"/>
        </w:rPr>
        <w:t>such as flash-mobs</w:t>
      </w:r>
      <w:r w:rsidR="00E22049" w:rsidRPr="00AE5896">
        <w:rPr>
          <w:rFonts w:asciiTheme="majorHAnsi" w:hAnsiTheme="majorHAnsi"/>
          <w:sz w:val="22"/>
          <w:szCs w:val="22"/>
        </w:rPr>
        <w:t xml:space="preserve">, </w:t>
      </w:r>
      <w:r w:rsidRPr="00AE5896">
        <w:rPr>
          <w:rFonts w:asciiTheme="majorHAnsi" w:hAnsiTheme="majorHAnsi"/>
          <w:sz w:val="22"/>
          <w:szCs w:val="22"/>
        </w:rPr>
        <w:t>may be considered</w:t>
      </w:r>
      <w:r w:rsidR="00E22049" w:rsidRPr="00AE5896">
        <w:rPr>
          <w:rFonts w:asciiTheme="majorHAnsi" w:hAnsiTheme="majorHAnsi"/>
          <w:sz w:val="22"/>
          <w:szCs w:val="22"/>
        </w:rPr>
        <w:t xml:space="preserve"> if an experienced choir member </w:t>
      </w:r>
      <w:r w:rsidR="00FB467A" w:rsidRPr="00AE5896">
        <w:rPr>
          <w:rFonts w:asciiTheme="majorHAnsi" w:hAnsiTheme="majorHAnsi"/>
          <w:sz w:val="22"/>
          <w:szCs w:val="22"/>
        </w:rPr>
        <w:t>is</w:t>
      </w:r>
      <w:r w:rsidR="00B65F98" w:rsidRPr="00AE5896">
        <w:rPr>
          <w:rFonts w:asciiTheme="majorHAnsi" w:hAnsiTheme="majorHAnsi"/>
          <w:sz w:val="22"/>
          <w:szCs w:val="22"/>
        </w:rPr>
        <w:t xml:space="preserve"> prepared to lead</w:t>
      </w:r>
      <w:r w:rsidR="00BF6487" w:rsidRPr="00AE5896">
        <w:rPr>
          <w:rFonts w:asciiTheme="majorHAnsi" w:hAnsiTheme="majorHAnsi"/>
          <w:sz w:val="22"/>
          <w:szCs w:val="22"/>
        </w:rPr>
        <w:t>)</w:t>
      </w:r>
      <w:r w:rsidR="003A012F" w:rsidRPr="00AE5896">
        <w:rPr>
          <w:rFonts w:asciiTheme="majorHAnsi" w:hAnsiTheme="majorHAnsi"/>
          <w:sz w:val="22"/>
          <w:szCs w:val="22"/>
        </w:rPr>
        <w:t xml:space="preserve">. </w:t>
      </w:r>
    </w:p>
    <w:p w:rsidR="003A012F" w:rsidRPr="00AE5896" w:rsidRDefault="003A012F" w:rsidP="00FB467A">
      <w:pPr>
        <w:rPr>
          <w:rFonts w:asciiTheme="majorHAnsi" w:hAnsiTheme="majorHAnsi"/>
          <w:sz w:val="22"/>
          <w:szCs w:val="22"/>
        </w:rPr>
      </w:pPr>
    </w:p>
    <w:p w:rsidR="003A012F" w:rsidRPr="00AE5896" w:rsidRDefault="003A012F" w:rsidP="00FB467A">
      <w:pPr>
        <w:rPr>
          <w:rStyle w:val="Strong"/>
          <w:rFonts w:asciiTheme="majorHAnsi" w:hAnsiTheme="majorHAnsi"/>
          <w:sz w:val="22"/>
          <w:szCs w:val="22"/>
        </w:rPr>
      </w:pPr>
      <w:r w:rsidRPr="00AE5896">
        <w:rPr>
          <w:rStyle w:val="Strong"/>
          <w:rFonts w:asciiTheme="majorHAnsi" w:hAnsiTheme="majorHAnsi"/>
          <w:sz w:val="22"/>
          <w:szCs w:val="22"/>
        </w:rPr>
        <w:t>Nature of event</w:t>
      </w:r>
    </w:p>
    <w:p w:rsidR="003A012F" w:rsidRPr="00AE5896" w:rsidRDefault="00BA4F83" w:rsidP="00FB467A">
      <w:pPr>
        <w:numPr>
          <w:ilvl w:val="0"/>
          <w:numId w:val="17"/>
        </w:numPr>
        <w:rPr>
          <w:rFonts w:asciiTheme="majorHAnsi" w:hAnsiTheme="majorHAnsi"/>
          <w:sz w:val="22"/>
          <w:szCs w:val="22"/>
        </w:rPr>
      </w:pPr>
      <w:r w:rsidRPr="00AE5896">
        <w:rPr>
          <w:rFonts w:asciiTheme="majorHAnsi" w:hAnsiTheme="majorHAnsi"/>
          <w:sz w:val="22"/>
          <w:szCs w:val="22"/>
        </w:rPr>
        <w:t>We aim to perform at h</w:t>
      </w:r>
      <w:r w:rsidR="00E22049" w:rsidRPr="00AE5896">
        <w:rPr>
          <w:rFonts w:asciiTheme="majorHAnsi" w:hAnsiTheme="majorHAnsi"/>
          <w:sz w:val="22"/>
          <w:szCs w:val="22"/>
        </w:rPr>
        <w:t xml:space="preserve">igh profile events that attract </w:t>
      </w:r>
      <w:r w:rsidR="003A012F" w:rsidRPr="00AE5896">
        <w:rPr>
          <w:rFonts w:asciiTheme="majorHAnsi" w:hAnsiTheme="majorHAnsi"/>
          <w:sz w:val="22"/>
          <w:szCs w:val="22"/>
        </w:rPr>
        <w:t>a large and diverse audience</w:t>
      </w:r>
      <w:r w:rsidRPr="00AE5896">
        <w:rPr>
          <w:rFonts w:asciiTheme="majorHAnsi" w:hAnsiTheme="majorHAnsi"/>
          <w:sz w:val="22"/>
          <w:szCs w:val="22"/>
        </w:rPr>
        <w:t>. This may include</w:t>
      </w:r>
      <w:r w:rsidR="003A012F" w:rsidRPr="00AE5896">
        <w:rPr>
          <w:rFonts w:asciiTheme="majorHAnsi" w:hAnsiTheme="majorHAnsi"/>
          <w:sz w:val="22"/>
          <w:szCs w:val="22"/>
        </w:rPr>
        <w:t xml:space="preserve"> community events</w:t>
      </w:r>
      <w:r w:rsidR="00FA14CA" w:rsidRPr="00AE5896">
        <w:rPr>
          <w:rFonts w:asciiTheme="majorHAnsi" w:hAnsiTheme="majorHAnsi"/>
          <w:sz w:val="22"/>
          <w:szCs w:val="22"/>
        </w:rPr>
        <w:t xml:space="preserve"> or</w:t>
      </w:r>
      <w:r w:rsidR="003A012F" w:rsidRPr="00AE5896">
        <w:rPr>
          <w:rFonts w:asciiTheme="majorHAnsi" w:hAnsiTheme="majorHAnsi"/>
          <w:sz w:val="22"/>
          <w:szCs w:val="22"/>
        </w:rPr>
        <w:t xml:space="preserve"> one-off events which offer an opportunity to do something different</w:t>
      </w:r>
      <w:r w:rsidR="00BB3A1B" w:rsidRPr="00AE5896">
        <w:rPr>
          <w:rFonts w:asciiTheme="majorHAnsi" w:hAnsiTheme="majorHAnsi"/>
          <w:sz w:val="22"/>
          <w:szCs w:val="22"/>
        </w:rPr>
        <w:t>.</w:t>
      </w:r>
      <w:r w:rsidRPr="00AE5896">
        <w:rPr>
          <w:rFonts w:asciiTheme="majorHAnsi" w:hAnsiTheme="majorHAnsi"/>
          <w:sz w:val="22"/>
          <w:szCs w:val="22"/>
        </w:rPr>
        <w:t xml:space="preserve"> </w:t>
      </w:r>
      <w:r w:rsidR="00BB3A1B" w:rsidRPr="00AE5896">
        <w:rPr>
          <w:rFonts w:asciiTheme="majorHAnsi" w:hAnsiTheme="majorHAnsi"/>
          <w:sz w:val="22"/>
          <w:szCs w:val="22"/>
        </w:rPr>
        <w:t xml:space="preserve">On this basis, requests for </w:t>
      </w:r>
      <w:r w:rsidR="00684427">
        <w:rPr>
          <w:rFonts w:asciiTheme="majorHAnsi" w:hAnsiTheme="majorHAnsi"/>
          <w:sz w:val="22"/>
          <w:szCs w:val="22"/>
        </w:rPr>
        <w:t xml:space="preserve">smaller events such as </w:t>
      </w:r>
      <w:r w:rsidR="00BB3A1B" w:rsidRPr="00AE5896">
        <w:rPr>
          <w:rFonts w:asciiTheme="majorHAnsi" w:hAnsiTheme="majorHAnsi"/>
          <w:sz w:val="22"/>
          <w:szCs w:val="22"/>
        </w:rPr>
        <w:t>school fetes or similar performances will be</w:t>
      </w:r>
      <w:r w:rsidR="00416741" w:rsidRPr="00AE5896">
        <w:rPr>
          <w:rFonts w:asciiTheme="majorHAnsi" w:hAnsiTheme="majorHAnsi"/>
          <w:sz w:val="22"/>
          <w:szCs w:val="22"/>
        </w:rPr>
        <w:t xml:space="preserve"> declined</w:t>
      </w:r>
      <w:r w:rsidR="00BB3A1B" w:rsidRPr="00AE5896">
        <w:rPr>
          <w:rFonts w:asciiTheme="majorHAnsi" w:hAnsiTheme="majorHAnsi"/>
          <w:sz w:val="22"/>
          <w:szCs w:val="22"/>
        </w:rPr>
        <w:t>.</w:t>
      </w:r>
    </w:p>
    <w:p w:rsidR="003A012F" w:rsidRPr="00AE5896" w:rsidRDefault="003A012F" w:rsidP="00FB467A">
      <w:pPr>
        <w:numPr>
          <w:ilvl w:val="0"/>
          <w:numId w:val="17"/>
        </w:numPr>
        <w:rPr>
          <w:rFonts w:asciiTheme="majorHAnsi" w:hAnsiTheme="majorHAnsi"/>
          <w:sz w:val="22"/>
          <w:szCs w:val="22"/>
        </w:rPr>
      </w:pPr>
      <w:r w:rsidRPr="00AE5896">
        <w:rPr>
          <w:rFonts w:asciiTheme="majorHAnsi" w:hAnsiTheme="majorHAnsi"/>
          <w:sz w:val="22"/>
          <w:szCs w:val="22"/>
        </w:rPr>
        <w:t>In general we won’t do overtly political</w:t>
      </w:r>
      <w:r w:rsidR="00BE0AA9" w:rsidRPr="00AE5896">
        <w:rPr>
          <w:rFonts w:asciiTheme="majorHAnsi" w:hAnsiTheme="majorHAnsi"/>
          <w:sz w:val="22"/>
          <w:szCs w:val="22"/>
        </w:rPr>
        <w:t xml:space="preserve"> (e.g.</w:t>
      </w:r>
      <w:r w:rsidR="00120442" w:rsidRPr="00AE5896">
        <w:rPr>
          <w:rFonts w:asciiTheme="majorHAnsi" w:hAnsiTheme="majorHAnsi"/>
          <w:sz w:val="22"/>
          <w:szCs w:val="22"/>
        </w:rPr>
        <w:t>,</w:t>
      </w:r>
      <w:r w:rsidR="00BE0AA9" w:rsidRPr="00AE5896">
        <w:rPr>
          <w:rFonts w:asciiTheme="majorHAnsi" w:hAnsiTheme="majorHAnsi"/>
          <w:sz w:val="22"/>
          <w:szCs w:val="22"/>
        </w:rPr>
        <w:t xml:space="preserve"> supporting political parties)</w:t>
      </w:r>
      <w:r w:rsidRPr="00AE5896">
        <w:rPr>
          <w:rFonts w:asciiTheme="majorHAnsi" w:hAnsiTheme="majorHAnsi"/>
          <w:sz w:val="22"/>
          <w:szCs w:val="22"/>
        </w:rPr>
        <w:t xml:space="preserve"> or religious events (</w:t>
      </w:r>
      <w:r w:rsidR="00BB3A1B" w:rsidRPr="00AE5896">
        <w:rPr>
          <w:rFonts w:asciiTheme="majorHAnsi" w:hAnsiTheme="majorHAnsi"/>
          <w:sz w:val="22"/>
          <w:szCs w:val="22"/>
        </w:rPr>
        <w:t>with the</w:t>
      </w:r>
      <w:r w:rsidRPr="00AE5896">
        <w:rPr>
          <w:rFonts w:asciiTheme="majorHAnsi" w:hAnsiTheme="majorHAnsi"/>
          <w:sz w:val="22"/>
          <w:szCs w:val="22"/>
        </w:rPr>
        <w:t xml:space="preserve"> Christmas </w:t>
      </w:r>
      <w:r w:rsidR="00BB3A1B" w:rsidRPr="00AE5896">
        <w:rPr>
          <w:rFonts w:asciiTheme="majorHAnsi" w:hAnsiTheme="majorHAnsi"/>
          <w:sz w:val="22"/>
          <w:szCs w:val="22"/>
        </w:rPr>
        <w:t>C</w:t>
      </w:r>
      <w:r w:rsidR="00120442" w:rsidRPr="00AE5896">
        <w:rPr>
          <w:rFonts w:asciiTheme="majorHAnsi" w:hAnsiTheme="majorHAnsi"/>
          <w:sz w:val="22"/>
          <w:szCs w:val="22"/>
        </w:rPr>
        <w:t>arol S</w:t>
      </w:r>
      <w:r w:rsidRPr="00AE5896">
        <w:rPr>
          <w:rFonts w:asciiTheme="majorHAnsi" w:hAnsiTheme="majorHAnsi"/>
          <w:sz w:val="22"/>
          <w:szCs w:val="22"/>
        </w:rPr>
        <w:t xml:space="preserve">ervice at </w:t>
      </w:r>
      <w:r w:rsidR="00763B1D">
        <w:rPr>
          <w:rFonts w:asciiTheme="majorHAnsi" w:hAnsiTheme="majorHAnsi"/>
          <w:sz w:val="22"/>
          <w:szCs w:val="22"/>
        </w:rPr>
        <w:t xml:space="preserve"> our home base of </w:t>
      </w:r>
      <w:r w:rsidRPr="00AE5896">
        <w:rPr>
          <w:rFonts w:asciiTheme="majorHAnsi" w:hAnsiTheme="majorHAnsi"/>
          <w:sz w:val="22"/>
          <w:szCs w:val="22"/>
        </w:rPr>
        <w:t xml:space="preserve">St Mary’s </w:t>
      </w:r>
      <w:r w:rsidR="00BB3A1B" w:rsidRPr="00AE5896">
        <w:rPr>
          <w:rFonts w:asciiTheme="majorHAnsi" w:hAnsiTheme="majorHAnsi"/>
          <w:sz w:val="22"/>
          <w:szCs w:val="22"/>
        </w:rPr>
        <w:t>as</w:t>
      </w:r>
      <w:r w:rsidRPr="00AE5896">
        <w:rPr>
          <w:rFonts w:asciiTheme="majorHAnsi" w:hAnsiTheme="majorHAnsi"/>
          <w:sz w:val="22"/>
          <w:szCs w:val="22"/>
        </w:rPr>
        <w:t xml:space="preserve"> an exception!)</w:t>
      </w:r>
      <w:r w:rsidR="00BE0AA9" w:rsidRPr="00AE5896">
        <w:rPr>
          <w:rFonts w:asciiTheme="majorHAnsi" w:hAnsiTheme="majorHAnsi"/>
          <w:sz w:val="22"/>
          <w:szCs w:val="22"/>
        </w:rPr>
        <w:t>. A</w:t>
      </w:r>
      <w:r w:rsidR="00E22049" w:rsidRPr="00AE5896">
        <w:rPr>
          <w:rFonts w:asciiTheme="majorHAnsi" w:hAnsiTheme="majorHAnsi"/>
          <w:sz w:val="22"/>
          <w:szCs w:val="22"/>
        </w:rPr>
        <w:t xml:space="preserve">lthough we </w:t>
      </w:r>
      <w:r w:rsidR="00BE0AA9" w:rsidRPr="00AE5896">
        <w:rPr>
          <w:rFonts w:asciiTheme="majorHAnsi" w:hAnsiTheme="majorHAnsi"/>
          <w:sz w:val="22"/>
          <w:szCs w:val="22"/>
        </w:rPr>
        <w:t xml:space="preserve">may want to </w:t>
      </w:r>
      <w:r w:rsidR="00E22049" w:rsidRPr="00AE5896">
        <w:rPr>
          <w:rFonts w:asciiTheme="majorHAnsi" w:hAnsiTheme="majorHAnsi"/>
          <w:sz w:val="22"/>
          <w:szCs w:val="22"/>
        </w:rPr>
        <w:t xml:space="preserve">perform at </w:t>
      </w:r>
      <w:r w:rsidR="00BE0AA9" w:rsidRPr="00AE5896">
        <w:rPr>
          <w:rFonts w:asciiTheme="majorHAnsi" w:hAnsiTheme="majorHAnsi"/>
          <w:sz w:val="22"/>
          <w:szCs w:val="22"/>
        </w:rPr>
        <w:t>events in support of causes which may be seen as political in the broader sense</w:t>
      </w:r>
      <w:r w:rsidR="00120442" w:rsidRPr="00AE5896">
        <w:rPr>
          <w:rFonts w:asciiTheme="majorHAnsi" w:hAnsiTheme="majorHAnsi"/>
          <w:sz w:val="22"/>
          <w:szCs w:val="22"/>
        </w:rPr>
        <w:t xml:space="preserve"> (e.g.,</w:t>
      </w:r>
      <w:r w:rsidR="00E22049" w:rsidRPr="00AE5896">
        <w:rPr>
          <w:rFonts w:asciiTheme="majorHAnsi" w:hAnsiTheme="majorHAnsi"/>
          <w:sz w:val="22"/>
          <w:szCs w:val="22"/>
        </w:rPr>
        <w:t xml:space="preserve"> </w:t>
      </w:r>
      <w:r w:rsidR="00BF6487" w:rsidRPr="00AE5896">
        <w:rPr>
          <w:rFonts w:asciiTheme="majorHAnsi" w:hAnsiTheme="majorHAnsi"/>
          <w:sz w:val="22"/>
          <w:szCs w:val="22"/>
        </w:rPr>
        <w:t>Oxfam</w:t>
      </w:r>
      <w:r w:rsidR="00E22049" w:rsidRPr="00AE5896">
        <w:rPr>
          <w:rFonts w:asciiTheme="majorHAnsi" w:hAnsiTheme="majorHAnsi"/>
          <w:sz w:val="22"/>
          <w:szCs w:val="22"/>
        </w:rPr>
        <w:t>)</w:t>
      </w:r>
      <w:r w:rsidR="00BE0AA9" w:rsidRPr="00AE5896">
        <w:rPr>
          <w:rFonts w:asciiTheme="majorHAnsi" w:hAnsiTheme="majorHAnsi"/>
          <w:sz w:val="22"/>
          <w:szCs w:val="22"/>
        </w:rPr>
        <w:t>.</w:t>
      </w:r>
    </w:p>
    <w:p w:rsidR="00FB467A" w:rsidRPr="00AE5896" w:rsidRDefault="00FB467A" w:rsidP="00FB467A">
      <w:pPr>
        <w:rPr>
          <w:rStyle w:val="Strong"/>
          <w:rFonts w:asciiTheme="majorHAnsi" w:hAnsiTheme="majorHAnsi"/>
          <w:sz w:val="22"/>
          <w:szCs w:val="22"/>
        </w:rPr>
      </w:pPr>
    </w:p>
    <w:p w:rsidR="003A012F" w:rsidRPr="00AE5896" w:rsidRDefault="003A012F" w:rsidP="00FB467A">
      <w:pPr>
        <w:rPr>
          <w:rStyle w:val="Strong"/>
          <w:rFonts w:asciiTheme="majorHAnsi" w:hAnsiTheme="majorHAnsi"/>
          <w:sz w:val="22"/>
          <w:szCs w:val="22"/>
        </w:rPr>
      </w:pPr>
      <w:r w:rsidRPr="00AE5896">
        <w:rPr>
          <w:rStyle w:val="Strong"/>
          <w:rFonts w:asciiTheme="majorHAnsi" w:hAnsiTheme="majorHAnsi"/>
          <w:sz w:val="22"/>
          <w:szCs w:val="22"/>
        </w:rPr>
        <w:t>Number and frequency</w:t>
      </w:r>
    </w:p>
    <w:p w:rsidR="003A012F" w:rsidRPr="00AE5896" w:rsidRDefault="00BA4F83" w:rsidP="00FB467A">
      <w:pPr>
        <w:numPr>
          <w:ilvl w:val="0"/>
          <w:numId w:val="17"/>
        </w:numPr>
        <w:rPr>
          <w:rFonts w:asciiTheme="majorHAnsi" w:hAnsiTheme="majorHAnsi"/>
          <w:sz w:val="22"/>
          <w:szCs w:val="22"/>
        </w:rPr>
      </w:pPr>
      <w:r w:rsidRPr="00AE5896">
        <w:rPr>
          <w:rFonts w:asciiTheme="majorHAnsi" w:hAnsiTheme="majorHAnsi"/>
          <w:sz w:val="22"/>
          <w:szCs w:val="22"/>
        </w:rPr>
        <w:t xml:space="preserve">The choir will aim to limit its </w:t>
      </w:r>
      <w:r w:rsidR="003A012F" w:rsidRPr="00AE5896">
        <w:rPr>
          <w:rFonts w:asciiTheme="majorHAnsi" w:hAnsiTheme="majorHAnsi"/>
          <w:sz w:val="22"/>
          <w:szCs w:val="22"/>
        </w:rPr>
        <w:t>“main</w:t>
      </w:r>
      <w:r w:rsidR="00FB467A" w:rsidRPr="00AE5896">
        <w:rPr>
          <w:rFonts w:asciiTheme="majorHAnsi" w:hAnsiTheme="majorHAnsi"/>
          <w:sz w:val="22"/>
          <w:szCs w:val="22"/>
        </w:rPr>
        <w:t>”</w:t>
      </w:r>
      <w:r w:rsidR="003A012F" w:rsidRPr="00AE5896">
        <w:rPr>
          <w:rFonts w:asciiTheme="majorHAnsi" w:hAnsiTheme="majorHAnsi"/>
          <w:sz w:val="22"/>
          <w:szCs w:val="22"/>
        </w:rPr>
        <w:t xml:space="preserve"> performance</w:t>
      </w:r>
      <w:r w:rsidR="00A926FC" w:rsidRPr="00AE5896">
        <w:rPr>
          <w:rFonts w:asciiTheme="majorHAnsi" w:hAnsiTheme="majorHAnsi"/>
          <w:sz w:val="22"/>
          <w:szCs w:val="22"/>
        </w:rPr>
        <w:t>s</w:t>
      </w:r>
      <w:r w:rsidRPr="00AE5896">
        <w:rPr>
          <w:rFonts w:asciiTheme="majorHAnsi" w:hAnsiTheme="majorHAnsi"/>
          <w:sz w:val="22"/>
          <w:szCs w:val="22"/>
        </w:rPr>
        <w:t xml:space="preserve"> to one</w:t>
      </w:r>
      <w:r w:rsidR="003A012F" w:rsidRPr="00AE5896">
        <w:rPr>
          <w:rFonts w:asciiTheme="majorHAnsi" w:hAnsiTheme="majorHAnsi"/>
          <w:sz w:val="22"/>
          <w:szCs w:val="22"/>
        </w:rPr>
        <w:t xml:space="preserve"> </w:t>
      </w:r>
      <w:r w:rsidR="00A14A34" w:rsidRPr="00AE5896">
        <w:rPr>
          <w:rFonts w:asciiTheme="majorHAnsi" w:hAnsiTheme="majorHAnsi"/>
          <w:sz w:val="22"/>
          <w:szCs w:val="22"/>
        </w:rPr>
        <w:t>for each of the</w:t>
      </w:r>
      <w:r w:rsidR="003A012F" w:rsidRPr="00AE5896">
        <w:rPr>
          <w:rFonts w:asciiTheme="majorHAnsi" w:hAnsiTheme="majorHAnsi"/>
          <w:sz w:val="22"/>
          <w:szCs w:val="22"/>
        </w:rPr>
        <w:t xml:space="preserve"> </w:t>
      </w:r>
      <w:r w:rsidR="00A926FC" w:rsidRPr="00AE5896">
        <w:rPr>
          <w:rFonts w:asciiTheme="majorHAnsi" w:hAnsiTheme="majorHAnsi"/>
          <w:sz w:val="22"/>
          <w:szCs w:val="22"/>
        </w:rPr>
        <w:t xml:space="preserve">autumn and summer </w:t>
      </w:r>
      <w:r w:rsidR="003A012F" w:rsidRPr="00AE5896">
        <w:rPr>
          <w:rFonts w:asciiTheme="majorHAnsi" w:hAnsiTheme="majorHAnsi"/>
          <w:sz w:val="22"/>
          <w:szCs w:val="22"/>
        </w:rPr>
        <w:t>term</w:t>
      </w:r>
      <w:r w:rsidR="00A926FC" w:rsidRPr="00AE5896">
        <w:rPr>
          <w:rFonts w:asciiTheme="majorHAnsi" w:hAnsiTheme="majorHAnsi"/>
          <w:sz w:val="22"/>
          <w:szCs w:val="22"/>
        </w:rPr>
        <w:t>s</w:t>
      </w:r>
      <w:r w:rsidR="003A012F" w:rsidRPr="00AE5896">
        <w:rPr>
          <w:rFonts w:asciiTheme="majorHAnsi" w:hAnsiTheme="majorHAnsi"/>
          <w:sz w:val="22"/>
          <w:szCs w:val="22"/>
        </w:rPr>
        <w:t xml:space="preserve">. </w:t>
      </w:r>
      <w:r w:rsidRPr="00AE5896">
        <w:rPr>
          <w:rFonts w:asciiTheme="majorHAnsi" w:hAnsiTheme="majorHAnsi"/>
          <w:sz w:val="22"/>
          <w:szCs w:val="22"/>
        </w:rPr>
        <w:t xml:space="preserve">Additional performances </w:t>
      </w:r>
      <w:r w:rsidR="00FB467A" w:rsidRPr="00AE5896">
        <w:rPr>
          <w:rFonts w:asciiTheme="majorHAnsi" w:hAnsiTheme="majorHAnsi"/>
          <w:sz w:val="22"/>
          <w:szCs w:val="22"/>
        </w:rPr>
        <w:t>can</w:t>
      </w:r>
      <w:r w:rsidRPr="00AE5896">
        <w:rPr>
          <w:rFonts w:asciiTheme="majorHAnsi" w:hAnsiTheme="majorHAnsi"/>
          <w:sz w:val="22"/>
          <w:szCs w:val="22"/>
        </w:rPr>
        <w:t xml:space="preserve"> be accommodated if the set </w:t>
      </w:r>
      <w:r w:rsidR="00BB3A1B" w:rsidRPr="00AE5896">
        <w:rPr>
          <w:rFonts w:asciiTheme="majorHAnsi" w:hAnsiTheme="majorHAnsi"/>
          <w:sz w:val="22"/>
          <w:szCs w:val="22"/>
        </w:rPr>
        <w:t>can</w:t>
      </w:r>
      <w:r w:rsidRPr="00AE5896">
        <w:rPr>
          <w:rFonts w:asciiTheme="majorHAnsi" w:hAnsiTheme="majorHAnsi"/>
          <w:sz w:val="22"/>
          <w:szCs w:val="22"/>
        </w:rPr>
        <w:t xml:space="preserve"> be </w:t>
      </w:r>
      <w:r w:rsidR="00FB467A" w:rsidRPr="00AE5896">
        <w:rPr>
          <w:rFonts w:asciiTheme="majorHAnsi" w:hAnsiTheme="majorHAnsi"/>
          <w:sz w:val="22"/>
          <w:szCs w:val="22"/>
        </w:rPr>
        <w:t>repeated or minimal preparation is required</w:t>
      </w:r>
      <w:r w:rsidR="003A012F" w:rsidRPr="00AE5896">
        <w:rPr>
          <w:rFonts w:asciiTheme="majorHAnsi" w:hAnsiTheme="majorHAnsi"/>
          <w:sz w:val="22"/>
          <w:szCs w:val="22"/>
        </w:rPr>
        <w:t>.</w:t>
      </w:r>
    </w:p>
    <w:p w:rsidR="003A012F" w:rsidRPr="00AE5896" w:rsidRDefault="003A012F" w:rsidP="00FB467A">
      <w:pPr>
        <w:rPr>
          <w:rFonts w:asciiTheme="majorHAnsi" w:hAnsiTheme="majorHAnsi"/>
          <w:sz w:val="22"/>
          <w:szCs w:val="22"/>
        </w:rPr>
      </w:pPr>
    </w:p>
    <w:p w:rsidR="003A012F" w:rsidRPr="00AE5896" w:rsidRDefault="003A012F" w:rsidP="00FB467A">
      <w:pPr>
        <w:rPr>
          <w:rStyle w:val="Strong"/>
          <w:rFonts w:asciiTheme="majorHAnsi" w:hAnsiTheme="majorHAnsi"/>
          <w:sz w:val="22"/>
          <w:szCs w:val="22"/>
        </w:rPr>
      </w:pPr>
      <w:r w:rsidRPr="00AE5896">
        <w:rPr>
          <w:rStyle w:val="Strong"/>
          <w:rFonts w:asciiTheme="majorHAnsi" w:hAnsiTheme="majorHAnsi"/>
          <w:sz w:val="22"/>
          <w:szCs w:val="22"/>
        </w:rPr>
        <w:t>Timescale</w:t>
      </w:r>
      <w:r w:rsidR="000358E2">
        <w:rPr>
          <w:rStyle w:val="Strong"/>
          <w:rFonts w:asciiTheme="majorHAnsi" w:hAnsiTheme="majorHAnsi"/>
          <w:sz w:val="22"/>
          <w:szCs w:val="22"/>
        </w:rPr>
        <w:t>s</w:t>
      </w:r>
    </w:p>
    <w:p w:rsidR="003A012F" w:rsidRPr="00AE5896" w:rsidRDefault="00A926FC" w:rsidP="00FB467A">
      <w:pPr>
        <w:numPr>
          <w:ilvl w:val="0"/>
          <w:numId w:val="17"/>
        </w:numPr>
        <w:rPr>
          <w:rFonts w:asciiTheme="majorHAnsi" w:hAnsiTheme="majorHAnsi"/>
          <w:sz w:val="22"/>
          <w:szCs w:val="22"/>
        </w:rPr>
      </w:pPr>
      <w:r w:rsidRPr="00AE5896">
        <w:rPr>
          <w:rFonts w:asciiTheme="majorHAnsi" w:hAnsiTheme="majorHAnsi"/>
          <w:sz w:val="22"/>
          <w:szCs w:val="22"/>
        </w:rPr>
        <w:t>Prepara</w:t>
      </w:r>
      <w:r w:rsidR="00FB467A" w:rsidRPr="00AE5896">
        <w:rPr>
          <w:rFonts w:asciiTheme="majorHAnsi" w:hAnsiTheme="majorHAnsi"/>
          <w:sz w:val="22"/>
          <w:szCs w:val="22"/>
        </w:rPr>
        <w:t>tion for events will usually require a</w:t>
      </w:r>
      <w:r w:rsidR="003A012F" w:rsidRPr="00AE5896">
        <w:rPr>
          <w:rFonts w:asciiTheme="majorHAnsi" w:hAnsiTheme="majorHAnsi"/>
          <w:sz w:val="22"/>
          <w:szCs w:val="22"/>
        </w:rPr>
        <w:t xml:space="preserve"> minimum of 10 weeks from the start of a term to</w:t>
      </w:r>
      <w:r w:rsidR="00FB467A" w:rsidRPr="00AE5896">
        <w:rPr>
          <w:rFonts w:asciiTheme="majorHAnsi" w:hAnsiTheme="majorHAnsi"/>
          <w:sz w:val="22"/>
          <w:szCs w:val="22"/>
        </w:rPr>
        <w:t xml:space="preserve"> </w:t>
      </w:r>
      <w:r w:rsidR="00BF6487" w:rsidRPr="00AE5896">
        <w:rPr>
          <w:rFonts w:asciiTheme="majorHAnsi" w:hAnsiTheme="majorHAnsi"/>
          <w:sz w:val="22"/>
          <w:szCs w:val="22"/>
        </w:rPr>
        <w:t>performance.</w:t>
      </w:r>
    </w:p>
    <w:p w:rsidR="00FB467A" w:rsidRPr="00AE5896" w:rsidRDefault="00684427" w:rsidP="00FB467A">
      <w:pPr>
        <w:numPr>
          <w:ilvl w:val="0"/>
          <w:numId w:val="17"/>
        </w:numPr>
        <w:rPr>
          <w:rFonts w:asciiTheme="majorHAnsi" w:hAnsiTheme="majorHAnsi"/>
          <w:sz w:val="22"/>
          <w:szCs w:val="22"/>
        </w:rPr>
      </w:pPr>
      <w:r>
        <w:rPr>
          <w:rFonts w:asciiTheme="majorHAnsi" w:hAnsiTheme="majorHAnsi"/>
          <w:sz w:val="22"/>
          <w:szCs w:val="22"/>
        </w:rPr>
        <w:t>We cannot normally perform in the first few weeks of term  be</w:t>
      </w:r>
      <w:r w:rsidR="00FB467A" w:rsidRPr="00AE5896">
        <w:rPr>
          <w:rFonts w:asciiTheme="majorHAnsi" w:hAnsiTheme="majorHAnsi"/>
          <w:sz w:val="22"/>
          <w:szCs w:val="22"/>
        </w:rPr>
        <w:t xml:space="preserve">cause of the amount of time </w:t>
      </w:r>
      <w:r>
        <w:rPr>
          <w:rFonts w:asciiTheme="majorHAnsi" w:hAnsiTheme="majorHAnsi"/>
          <w:sz w:val="22"/>
          <w:szCs w:val="22"/>
        </w:rPr>
        <w:t>it takes</w:t>
      </w:r>
      <w:r w:rsidR="00FB467A" w:rsidRPr="00AE5896">
        <w:rPr>
          <w:rFonts w:asciiTheme="majorHAnsi" w:hAnsiTheme="majorHAnsi"/>
          <w:sz w:val="22"/>
          <w:szCs w:val="22"/>
        </w:rPr>
        <w:t xml:space="preserve"> to prepare</w:t>
      </w:r>
      <w:r>
        <w:rPr>
          <w:rFonts w:asciiTheme="majorHAnsi" w:hAnsiTheme="majorHAnsi"/>
          <w:sz w:val="22"/>
          <w:szCs w:val="22"/>
        </w:rPr>
        <w:t>.</w:t>
      </w:r>
      <w:bookmarkStart w:id="0" w:name="_GoBack"/>
      <w:bookmarkEnd w:id="0"/>
      <w:r w:rsidR="000358E2">
        <w:rPr>
          <w:rFonts w:asciiTheme="majorHAnsi" w:hAnsiTheme="majorHAnsi"/>
          <w:sz w:val="22"/>
          <w:szCs w:val="22"/>
        </w:rPr>
        <w:t xml:space="preserve"> </w:t>
      </w:r>
    </w:p>
    <w:p w:rsidR="003A012F" w:rsidRDefault="003A012F" w:rsidP="00FB467A">
      <w:pPr>
        <w:numPr>
          <w:ilvl w:val="0"/>
          <w:numId w:val="17"/>
        </w:numPr>
        <w:rPr>
          <w:rFonts w:asciiTheme="majorHAnsi" w:hAnsiTheme="majorHAnsi"/>
          <w:sz w:val="22"/>
          <w:szCs w:val="22"/>
        </w:rPr>
      </w:pPr>
      <w:r w:rsidRPr="00AE5896">
        <w:rPr>
          <w:rFonts w:asciiTheme="majorHAnsi" w:hAnsiTheme="majorHAnsi"/>
          <w:sz w:val="22"/>
          <w:szCs w:val="22"/>
        </w:rPr>
        <w:t>In general</w:t>
      </w:r>
      <w:r w:rsidR="00A926FC" w:rsidRPr="00AE5896">
        <w:rPr>
          <w:rFonts w:asciiTheme="majorHAnsi" w:hAnsiTheme="majorHAnsi"/>
          <w:sz w:val="22"/>
          <w:szCs w:val="22"/>
        </w:rPr>
        <w:t>,</w:t>
      </w:r>
      <w:r w:rsidRPr="00AE5896">
        <w:rPr>
          <w:rFonts w:asciiTheme="majorHAnsi" w:hAnsiTheme="majorHAnsi"/>
          <w:sz w:val="22"/>
          <w:szCs w:val="22"/>
        </w:rPr>
        <w:t xml:space="preserve"> </w:t>
      </w:r>
      <w:r w:rsidR="00A926FC" w:rsidRPr="00AE5896">
        <w:rPr>
          <w:rFonts w:asciiTheme="majorHAnsi" w:hAnsiTheme="majorHAnsi"/>
          <w:sz w:val="22"/>
          <w:szCs w:val="22"/>
        </w:rPr>
        <w:t>Cats will not</w:t>
      </w:r>
      <w:r w:rsidRPr="00AE5896">
        <w:rPr>
          <w:rFonts w:asciiTheme="majorHAnsi" w:hAnsiTheme="majorHAnsi"/>
          <w:sz w:val="22"/>
          <w:szCs w:val="22"/>
        </w:rPr>
        <w:t xml:space="preserve"> do events outside of our term times</w:t>
      </w:r>
      <w:r w:rsidR="00A926FC" w:rsidRPr="00AE5896">
        <w:rPr>
          <w:rFonts w:asciiTheme="majorHAnsi" w:hAnsiTheme="majorHAnsi"/>
          <w:sz w:val="22"/>
          <w:szCs w:val="22"/>
        </w:rPr>
        <w:t xml:space="preserve">; although this can be flexible if songs are already prepared.  </w:t>
      </w:r>
    </w:p>
    <w:p w:rsidR="000358E2" w:rsidRPr="00AE5896" w:rsidRDefault="000358E2" w:rsidP="00FB467A">
      <w:pPr>
        <w:numPr>
          <w:ilvl w:val="0"/>
          <w:numId w:val="17"/>
        </w:numPr>
        <w:rPr>
          <w:rFonts w:asciiTheme="majorHAnsi" w:hAnsiTheme="majorHAnsi"/>
          <w:sz w:val="22"/>
          <w:szCs w:val="22"/>
        </w:rPr>
      </w:pPr>
      <w:r>
        <w:rPr>
          <w:rFonts w:asciiTheme="majorHAnsi" w:hAnsiTheme="majorHAnsi"/>
          <w:sz w:val="22"/>
          <w:szCs w:val="22"/>
        </w:rPr>
        <w:t>In combination, these factors make late June/July and late November/December our preferred dates.</w:t>
      </w:r>
    </w:p>
    <w:p w:rsidR="003A012F" w:rsidRPr="00AE5896" w:rsidRDefault="003A012F" w:rsidP="00FB467A">
      <w:pPr>
        <w:rPr>
          <w:rFonts w:asciiTheme="majorHAnsi" w:hAnsiTheme="majorHAnsi"/>
          <w:sz w:val="22"/>
          <w:szCs w:val="22"/>
        </w:rPr>
      </w:pPr>
      <w:r w:rsidRPr="00AE5896">
        <w:rPr>
          <w:rFonts w:asciiTheme="majorHAnsi" w:hAnsiTheme="majorHAnsi"/>
          <w:sz w:val="22"/>
          <w:szCs w:val="22"/>
        </w:rPr>
        <w:t> </w:t>
      </w:r>
    </w:p>
    <w:p w:rsidR="003A012F" w:rsidRPr="00AE5896" w:rsidRDefault="003A012F" w:rsidP="00FB467A">
      <w:pPr>
        <w:rPr>
          <w:rStyle w:val="Strong"/>
          <w:rFonts w:asciiTheme="majorHAnsi" w:hAnsiTheme="majorHAnsi"/>
          <w:sz w:val="22"/>
          <w:szCs w:val="22"/>
        </w:rPr>
      </w:pPr>
      <w:r w:rsidRPr="00AE5896">
        <w:rPr>
          <w:rStyle w:val="Strong"/>
          <w:rFonts w:asciiTheme="majorHAnsi" w:hAnsiTheme="majorHAnsi"/>
          <w:sz w:val="22"/>
          <w:szCs w:val="22"/>
        </w:rPr>
        <w:t>Suitability of venue</w:t>
      </w:r>
    </w:p>
    <w:p w:rsidR="003A012F" w:rsidRPr="00AE5896" w:rsidRDefault="003A012F" w:rsidP="00FB467A">
      <w:pPr>
        <w:numPr>
          <w:ilvl w:val="0"/>
          <w:numId w:val="17"/>
        </w:numPr>
        <w:rPr>
          <w:rFonts w:asciiTheme="majorHAnsi" w:hAnsiTheme="majorHAnsi"/>
          <w:sz w:val="22"/>
          <w:szCs w:val="22"/>
        </w:rPr>
      </w:pPr>
      <w:r w:rsidRPr="00AE5896">
        <w:rPr>
          <w:rFonts w:asciiTheme="majorHAnsi" w:hAnsiTheme="majorHAnsi"/>
          <w:sz w:val="22"/>
          <w:szCs w:val="22"/>
        </w:rPr>
        <w:t>If indoors, we need somewhere with reasonable acoustics and enough space to accommodate us and our audience.</w:t>
      </w:r>
    </w:p>
    <w:p w:rsidR="003A012F" w:rsidRPr="00AE5896" w:rsidRDefault="003A012F" w:rsidP="00FB467A">
      <w:pPr>
        <w:numPr>
          <w:ilvl w:val="0"/>
          <w:numId w:val="17"/>
        </w:numPr>
        <w:rPr>
          <w:rFonts w:asciiTheme="majorHAnsi" w:hAnsiTheme="majorHAnsi"/>
          <w:sz w:val="22"/>
          <w:szCs w:val="22"/>
        </w:rPr>
      </w:pPr>
      <w:r w:rsidRPr="00AE5896">
        <w:rPr>
          <w:rFonts w:asciiTheme="majorHAnsi" w:hAnsiTheme="majorHAnsi"/>
          <w:sz w:val="22"/>
          <w:szCs w:val="22"/>
        </w:rPr>
        <w:t xml:space="preserve">If outdoors, we </w:t>
      </w:r>
      <w:r w:rsidR="008D4E73" w:rsidRPr="00AE5896">
        <w:rPr>
          <w:rFonts w:asciiTheme="majorHAnsi" w:hAnsiTheme="majorHAnsi"/>
          <w:sz w:val="22"/>
          <w:szCs w:val="22"/>
        </w:rPr>
        <w:t xml:space="preserve">need a </w:t>
      </w:r>
      <w:r w:rsidRPr="00AE5896">
        <w:rPr>
          <w:rFonts w:asciiTheme="majorHAnsi" w:hAnsiTheme="majorHAnsi"/>
          <w:sz w:val="22"/>
          <w:szCs w:val="22"/>
        </w:rPr>
        <w:t>space where we will attract an audience, with not too much background noise and not competing with other performances. We will need some contingency to be under cover in case of bad weather.</w:t>
      </w:r>
    </w:p>
    <w:p w:rsidR="00FA14CA" w:rsidRPr="00AE5896" w:rsidRDefault="003A012F" w:rsidP="00BB3A1B">
      <w:pPr>
        <w:numPr>
          <w:ilvl w:val="0"/>
          <w:numId w:val="17"/>
        </w:numPr>
        <w:rPr>
          <w:rFonts w:asciiTheme="majorHAnsi" w:hAnsiTheme="majorHAnsi"/>
          <w:sz w:val="22"/>
          <w:szCs w:val="22"/>
        </w:rPr>
      </w:pPr>
      <w:r w:rsidRPr="00AE5896">
        <w:rPr>
          <w:rFonts w:asciiTheme="majorHAnsi" w:hAnsiTheme="majorHAnsi"/>
          <w:sz w:val="22"/>
          <w:szCs w:val="22"/>
        </w:rPr>
        <w:t xml:space="preserve">We need to know where we will be performing </w:t>
      </w:r>
      <w:r w:rsidR="000A5A5F">
        <w:rPr>
          <w:rFonts w:asciiTheme="majorHAnsi" w:hAnsiTheme="majorHAnsi"/>
          <w:sz w:val="22"/>
          <w:szCs w:val="22"/>
        </w:rPr>
        <w:t>before we start our preparations,</w:t>
      </w:r>
      <w:r w:rsidRPr="00AE5896">
        <w:rPr>
          <w:rFonts w:asciiTheme="majorHAnsi" w:hAnsiTheme="majorHAnsi"/>
          <w:sz w:val="22"/>
          <w:szCs w:val="22"/>
        </w:rPr>
        <w:t xml:space="preserve"> as this will inf</w:t>
      </w:r>
      <w:r w:rsidR="00BB3A1B" w:rsidRPr="00AE5896">
        <w:rPr>
          <w:rFonts w:asciiTheme="majorHAnsi" w:hAnsiTheme="majorHAnsi"/>
          <w:sz w:val="22"/>
          <w:szCs w:val="22"/>
        </w:rPr>
        <w:t xml:space="preserve">luence our choice of material. </w:t>
      </w:r>
    </w:p>
    <w:sectPr w:rsidR="00FA14CA" w:rsidRPr="00AE5896" w:rsidSect="00DA15AF">
      <w:headerReference w:type="default" r:id="rId7"/>
      <w:pgSz w:w="11906" w:h="16838" w:code="9"/>
      <w:pgMar w:top="540" w:right="842" w:bottom="540" w:left="816" w:header="720" w:footer="72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80" w:rsidRDefault="00832780" w:rsidP="00BB3A1B">
      <w:r>
        <w:separator/>
      </w:r>
    </w:p>
  </w:endnote>
  <w:endnote w:type="continuationSeparator" w:id="0">
    <w:p w:rsidR="00832780" w:rsidRDefault="00832780" w:rsidP="00BB3A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80" w:rsidRDefault="00832780" w:rsidP="00BB3A1B">
      <w:r>
        <w:separator/>
      </w:r>
    </w:p>
  </w:footnote>
  <w:footnote w:type="continuationSeparator" w:id="0">
    <w:p w:rsidR="00832780" w:rsidRDefault="00832780" w:rsidP="00BB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E0" w:rsidRPr="00AE5896" w:rsidRDefault="00AD2FE0" w:rsidP="00AD2FE0">
    <w:pPr>
      <w:pStyle w:val="Header"/>
      <w:jc w:val="right"/>
      <w:rPr>
        <w:rFonts w:asciiTheme="majorHAnsi" w:hAnsiTheme="majorHAnsi"/>
        <w:sz w:val="22"/>
        <w:szCs w:val="22"/>
      </w:rPr>
    </w:pPr>
    <w:r w:rsidRPr="00AE5896">
      <w:rPr>
        <w:rFonts w:asciiTheme="majorHAnsi" w:hAnsiTheme="majorHAnsi"/>
        <w:sz w:val="22"/>
        <w:szCs w:val="22"/>
      </w:rPr>
      <w:t>May 2014</w:t>
    </w:r>
  </w:p>
  <w:p w:rsidR="00AD2FE0" w:rsidRPr="00AE5896" w:rsidRDefault="00AD2FE0">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CEA"/>
    <w:multiLevelType w:val="hybridMultilevel"/>
    <w:tmpl w:val="27101928"/>
    <w:lvl w:ilvl="0" w:tplc="E730CEDA">
      <w:start w:val="1"/>
      <w:numFmt w:val="decimal"/>
      <w:lvlText w:val="%1."/>
      <w:lvlJc w:val="left"/>
      <w:pPr>
        <w:ind w:left="720" w:hanging="360"/>
      </w:pPr>
      <w:rPr>
        <w:rFonts w:ascii="Arial"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32F6B"/>
    <w:multiLevelType w:val="multilevel"/>
    <w:tmpl w:val="46106A44"/>
    <w:styleLink w:val="StyleNumbered8ptLeft063cmHanging063cm1"/>
    <w:lvl w:ilvl="0">
      <w:start w:val="1"/>
      <w:numFmt w:val="decimal"/>
      <w:lvlText w:val="%1."/>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403186"/>
    <w:multiLevelType w:val="multilevel"/>
    <w:tmpl w:val="7360B8FA"/>
    <w:numStyleLink w:val="StyleNumbered8ptLeft063cmHanging063cm"/>
  </w:abstractNum>
  <w:abstractNum w:abstractNumId="3">
    <w:nsid w:val="29142284"/>
    <w:multiLevelType w:val="multilevel"/>
    <w:tmpl w:val="46106A44"/>
    <w:numStyleLink w:val="StyleNumbered8ptLeft063cmHanging063cm1"/>
  </w:abstractNum>
  <w:abstractNum w:abstractNumId="4">
    <w:nsid w:val="2E5358DB"/>
    <w:multiLevelType w:val="hybridMultilevel"/>
    <w:tmpl w:val="0D40A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F904C5"/>
    <w:multiLevelType w:val="hybridMultilevel"/>
    <w:tmpl w:val="21760F7E"/>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E7320"/>
    <w:multiLevelType w:val="multilevel"/>
    <w:tmpl w:val="7360B8FA"/>
    <w:numStyleLink w:val="StyleNumbered8ptLeft063cmHanging063cm"/>
  </w:abstractNum>
  <w:abstractNum w:abstractNumId="7">
    <w:nsid w:val="43A00B13"/>
    <w:multiLevelType w:val="hybridMultilevel"/>
    <w:tmpl w:val="303CBC46"/>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D6DC9"/>
    <w:multiLevelType w:val="hybridMultilevel"/>
    <w:tmpl w:val="F500B92E"/>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147CD"/>
    <w:multiLevelType w:val="multilevel"/>
    <w:tmpl w:val="46106A44"/>
    <w:lvl w:ilvl="0">
      <w:start w:val="1"/>
      <w:numFmt w:val="decimal"/>
      <w:lvlText w:val="%1."/>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1AB44F4"/>
    <w:multiLevelType w:val="multilevel"/>
    <w:tmpl w:val="7360B8FA"/>
    <w:numStyleLink w:val="StyleNumbered8ptLeft063cmHanging063cm"/>
  </w:abstractNum>
  <w:abstractNum w:abstractNumId="11">
    <w:nsid w:val="5243209E"/>
    <w:multiLevelType w:val="hybridMultilevel"/>
    <w:tmpl w:val="13C01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97730B"/>
    <w:multiLevelType w:val="hybridMultilevel"/>
    <w:tmpl w:val="7360B8FA"/>
    <w:lvl w:ilvl="0" w:tplc="E730CEDA">
      <w:start w:val="1"/>
      <w:numFmt w:val="decimal"/>
      <w:lvlText w:val="%1."/>
      <w:lvlJc w:val="left"/>
      <w:pPr>
        <w:ind w:left="720" w:hanging="360"/>
      </w:pPr>
      <w:rPr>
        <w:rFonts w:ascii="Arial"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272BFA"/>
    <w:multiLevelType w:val="hybridMultilevel"/>
    <w:tmpl w:val="3C4A2B24"/>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74B70"/>
    <w:multiLevelType w:val="hybridMultilevel"/>
    <w:tmpl w:val="976C9A6A"/>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1079A"/>
    <w:multiLevelType w:val="hybridMultilevel"/>
    <w:tmpl w:val="A074F768"/>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9D590D"/>
    <w:multiLevelType w:val="hybridMultilevel"/>
    <w:tmpl w:val="15E4459A"/>
    <w:lvl w:ilvl="0" w:tplc="C48CC39A">
      <w:start w:val="3"/>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16506"/>
    <w:multiLevelType w:val="hybridMultilevel"/>
    <w:tmpl w:val="409E3F36"/>
    <w:lvl w:ilvl="0" w:tplc="E730CEDA">
      <w:start w:val="1"/>
      <w:numFmt w:val="decimal"/>
      <w:lvlText w:val="%1."/>
      <w:lvlJc w:val="left"/>
      <w:pPr>
        <w:ind w:left="720" w:hanging="360"/>
      </w:pPr>
      <w:rPr>
        <w:rFonts w:ascii="Arial"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1D5844"/>
    <w:multiLevelType w:val="multilevel"/>
    <w:tmpl w:val="7360B8FA"/>
    <w:styleLink w:val="StyleNumbered8ptLeft063cmHanging063cm"/>
    <w:lvl w:ilvl="0">
      <w:start w:val="1"/>
      <w:numFmt w:val="decimal"/>
      <w:lvlText w:val="%1."/>
      <w:lvlJc w:val="left"/>
      <w:pPr>
        <w:ind w:left="720" w:hanging="360"/>
      </w:pPr>
      <w:rPr>
        <w:rFonts w:ascii="Arial" w:hAnsi="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5"/>
  </w:num>
  <w:num w:numId="5">
    <w:abstractNumId w:val="0"/>
  </w:num>
  <w:num w:numId="6">
    <w:abstractNumId w:val="16"/>
  </w:num>
  <w:num w:numId="7">
    <w:abstractNumId w:val="14"/>
  </w:num>
  <w:num w:numId="8">
    <w:abstractNumId w:val="8"/>
  </w:num>
  <w:num w:numId="9">
    <w:abstractNumId w:val="12"/>
  </w:num>
  <w:num w:numId="10">
    <w:abstractNumId w:val="18"/>
  </w:num>
  <w:num w:numId="11">
    <w:abstractNumId w:val="6"/>
  </w:num>
  <w:num w:numId="12">
    <w:abstractNumId w:val="10"/>
  </w:num>
  <w:num w:numId="13">
    <w:abstractNumId w:val="2"/>
  </w:num>
  <w:num w:numId="14">
    <w:abstractNumId w:val="1"/>
  </w:num>
  <w:num w:numId="15">
    <w:abstractNumId w:val="3"/>
  </w:num>
  <w:num w:numId="16">
    <w:abstractNumId w:val="9"/>
  </w:num>
  <w:num w:numId="17">
    <w:abstractNumId w:val="13"/>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33B4"/>
    <w:rsid w:val="0003156E"/>
    <w:rsid w:val="000358E2"/>
    <w:rsid w:val="000933B4"/>
    <w:rsid w:val="000A5A5F"/>
    <w:rsid w:val="00120442"/>
    <w:rsid w:val="00126167"/>
    <w:rsid w:val="002C73DD"/>
    <w:rsid w:val="003A012F"/>
    <w:rsid w:val="003D1404"/>
    <w:rsid w:val="003E6795"/>
    <w:rsid w:val="003F3250"/>
    <w:rsid w:val="00416741"/>
    <w:rsid w:val="00454EA1"/>
    <w:rsid w:val="004D0368"/>
    <w:rsid w:val="005600F6"/>
    <w:rsid w:val="00573B3F"/>
    <w:rsid w:val="00581A6E"/>
    <w:rsid w:val="006168D1"/>
    <w:rsid w:val="00684427"/>
    <w:rsid w:val="006F01D3"/>
    <w:rsid w:val="00763B1D"/>
    <w:rsid w:val="00773577"/>
    <w:rsid w:val="007E1733"/>
    <w:rsid w:val="00832780"/>
    <w:rsid w:val="00883315"/>
    <w:rsid w:val="008D4E73"/>
    <w:rsid w:val="00A14A34"/>
    <w:rsid w:val="00A4698E"/>
    <w:rsid w:val="00A65B0D"/>
    <w:rsid w:val="00A926FC"/>
    <w:rsid w:val="00AA67A8"/>
    <w:rsid w:val="00AD2FE0"/>
    <w:rsid w:val="00AE5896"/>
    <w:rsid w:val="00B01B41"/>
    <w:rsid w:val="00B550B1"/>
    <w:rsid w:val="00B65F98"/>
    <w:rsid w:val="00BA4F83"/>
    <w:rsid w:val="00BB3A1B"/>
    <w:rsid w:val="00BE0AA9"/>
    <w:rsid w:val="00BF009F"/>
    <w:rsid w:val="00BF6487"/>
    <w:rsid w:val="00C26156"/>
    <w:rsid w:val="00D06DB0"/>
    <w:rsid w:val="00D36A1B"/>
    <w:rsid w:val="00DA15AF"/>
    <w:rsid w:val="00E22049"/>
    <w:rsid w:val="00E51132"/>
    <w:rsid w:val="00ED745C"/>
    <w:rsid w:val="00F33751"/>
    <w:rsid w:val="00F45DC6"/>
    <w:rsid w:val="00F6459F"/>
    <w:rsid w:val="00F80F2C"/>
    <w:rsid w:val="00FA14CA"/>
    <w:rsid w:val="00FB02C7"/>
    <w:rsid w:val="00FB467A"/>
    <w:rsid w:val="00FF6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49"/>
    <w:rPr>
      <w:rFonts w:ascii="Arial" w:hAnsi="Arial"/>
      <w:sz w:val="24"/>
      <w:lang w:eastAsia="en-US"/>
    </w:rPr>
  </w:style>
  <w:style w:type="paragraph" w:styleId="Heading1">
    <w:name w:val="heading 1"/>
    <w:basedOn w:val="Normal"/>
    <w:next w:val="Normal"/>
    <w:link w:val="Heading1Char"/>
    <w:uiPriority w:val="9"/>
    <w:qFormat/>
    <w:rsid w:val="002C73D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73DD"/>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2C73DD"/>
    <w:rPr>
      <w:rFonts w:ascii="Tahoma" w:hAnsi="Tahoma" w:cs="Tahoma"/>
      <w:sz w:val="16"/>
      <w:szCs w:val="16"/>
    </w:rPr>
  </w:style>
  <w:style w:type="character" w:customStyle="1" w:styleId="BalloonTextChar">
    <w:name w:val="Balloon Text Char"/>
    <w:link w:val="BalloonText"/>
    <w:uiPriority w:val="99"/>
    <w:semiHidden/>
    <w:rsid w:val="002C73DD"/>
    <w:rPr>
      <w:rFonts w:ascii="Tahoma" w:hAnsi="Tahoma" w:cs="Tahoma"/>
      <w:sz w:val="16"/>
      <w:szCs w:val="16"/>
      <w:lang w:eastAsia="en-US"/>
    </w:rPr>
  </w:style>
  <w:style w:type="character" w:styleId="IntenseEmphasis">
    <w:name w:val="Intense Emphasis"/>
    <w:uiPriority w:val="21"/>
    <w:qFormat/>
    <w:rsid w:val="00FB467A"/>
    <w:rPr>
      <w:b/>
      <w:bCs/>
      <w:i/>
      <w:iCs/>
      <w:color w:val="4F81BD"/>
    </w:rPr>
  </w:style>
  <w:style w:type="character" w:styleId="Strong">
    <w:name w:val="Strong"/>
    <w:uiPriority w:val="22"/>
    <w:qFormat/>
    <w:rsid w:val="00FB467A"/>
    <w:rPr>
      <w:b/>
      <w:bCs/>
    </w:rPr>
  </w:style>
  <w:style w:type="numbering" w:customStyle="1" w:styleId="StyleNumbered8ptLeft063cmHanging063cm">
    <w:name w:val="Style Numbered 8 pt Left:  0.63 cm Hanging:  0.63 cm"/>
    <w:basedOn w:val="NoList"/>
    <w:rsid w:val="00FB467A"/>
    <w:pPr>
      <w:numPr>
        <w:numId w:val="10"/>
      </w:numPr>
    </w:pPr>
  </w:style>
  <w:style w:type="numbering" w:customStyle="1" w:styleId="StyleNumbered8ptLeft063cmHanging063cm1">
    <w:name w:val="Style Numbered 8 pt Left:  0.63 cm Hanging:  0.63 cm1"/>
    <w:basedOn w:val="NoList"/>
    <w:rsid w:val="00FB467A"/>
    <w:pPr>
      <w:numPr>
        <w:numId w:val="14"/>
      </w:numPr>
    </w:pPr>
  </w:style>
  <w:style w:type="paragraph" w:styleId="Title">
    <w:name w:val="Title"/>
    <w:basedOn w:val="Normal"/>
    <w:next w:val="Normal"/>
    <w:link w:val="TitleChar"/>
    <w:uiPriority w:val="10"/>
    <w:qFormat/>
    <w:rsid w:val="00BB3A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B3A1B"/>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BB3A1B"/>
    <w:pPr>
      <w:tabs>
        <w:tab w:val="center" w:pos="4513"/>
        <w:tab w:val="right" w:pos="9026"/>
      </w:tabs>
    </w:pPr>
  </w:style>
  <w:style w:type="character" w:customStyle="1" w:styleId="HeaderChar">
    <w:name w:val="Header Char"/>
    <w:link w:val="Header"/>
    <w:uiPriority w:val="99"/>
    <w:rsid w:val="00BB3A1B"/>
    <w:rPr>
      <w:rFonts w:ascii="Arial" w:hAnsi="Arial"/>
      <w:sz w:val="24"/>
      <w:lang w:eastAsia="en-US"/>
    </w:rPr>
  </w:style>
  <w:style w:type="paragraph" w:styleId="Footer">
    <w:name w:val="footer"/>
    <w:basedOn w:val="Normal"/>
    <w:link w:val="FooterChar"/>
    <w:uiPriority w:val="99"/>
    <w:unhideWhenUsed/>
    <w:rsid w:val="00BB3A1B"/>
    <w:pPr>
      <w:tabs>
        <w:tab w:val="center" w:pos="4513"/>
        <w:tab w:val="right" w:pos="9026"/>
      </w:tabs>
    </w:pPr>
  </w:style>
  <w:style w:type="character" w:customStyle="1" w:styleId="FooterChar">
    <w:name w:val="Footer Char"/>
    <w:link w:val="Footer"/>
    <w:uiPriority w:val="99"/>
    <w:rsid w:val="00BB3A1B"/>
    <w:rPr>
      <w:rFonts w:ascii="Arial" w:hAnsi="Arial"/>
      <w:sz w:val="24"/>
      <w:lang w:eastAsia="en-US"/>
    </w:rPr>
  </w:style>
  <w:style w:type="paragraph" w:styleId="PlainText">
    <w:name w:val="Plain Text"/>
    <w:basedOn w:val="Normal"/>
    <w:link w:val="PlainTextChar"/>
    <w:uiPriority w:val="99"/>
    <w:semiHidden/>
    <w:unhideWhenUsed/>
    <w:rsid w:val="00AE589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E589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21988467">
      <w:bodyDiv w:val="1"/>
      <w:marLeft w:val="0"/>
      <w:marRight w:val="0"/>
      <w:marTop w:val="0"/>
      <w:marBottom w:val="0"/>
      <w:divBdr>
        <w:top w:val="none" w:sz="0" w:space="0" w:color="auto"/>
        <w:left w:val="none" w:sz="0" w:space="0" w:color="auto"/>
        <w:bottom w:val="none" w:sz="0" w:space="0" w:color="auto"/>
        <w:right w:val="none" w:sz="0" w:space="0" w:color="auto"/>
      </w:divBdr>
      <w:divsChild>
        <w:div w:id="638264156">
          <w:marLeft w:val="0"/>
          <w:marRight w:val="0"/>
          <w:marTop w:val="0"/>
          <w:marBottom w:val="0"/>
          <w:divBdr>
            <w:top w:val="none" w:sz="0" w:space="0" w:color="auto"/>
            <w:left w:val="none" w:sz="0" w:space="0" w:color="auto"/>
            <w:bottom w:val="none" w:sz="0" w:space="0" w:color="auto"/>
            <w:right w:val="none" w:sz="0" w:space="0" w:color="auto"/>
          </w:divBdr>
          <w:divsChild>
            <w:div w:id="1230192001">
              <w:marLeft w:val="0"/>
              <w:marRight w:val="0"/>
              <w:marTop w:val="0"/>
              <w:marBottom w:val="0"/>
              <w:divBdr>
                <w:top w:val="none" w:sz="0" w:space="0" w:color="auto"/>
                <w:left w:val="none" w:sz="0" w:space="0" w:color="auto"/>
                <w:bottom w:val="none" w:sz="0" w:space="0" w:color="auto"/>
                <w:right w:val="none" w:sz="0" w:space="0" w:color="auto"/>
              </w:divBdr>
              <w:divsChild>
                <w:div w:id="192695419">
                  <w:marLeft w:val="0"/>
                  <w:marRight w:val="0"/>
                  <w:marTop w:val="0"/>
                  <w:marBottom w:val="0"/>
                  <w:divBdr>
                    <w:top w:val="none" w:sz="0" w:space="0" w:color="auto"/>
                    <w:left w:val="none" w:sz="0" w:space="0" w:color="auto"/>
                    <w:bottom w:val="none" w:sz="0" w:space="0" w:color="auto"/>
                    <w:right w:val="none" w:sz="0" w:space="0" w:color="auto"/>
                  </w:divBdr>
                </w:div>
                <w:div w:id="685667604">
                  <w:marLeft w:val="0"/>
                  <w:marRight w:val="0"/>
                  <w:marTop w:val="0"/>
                  <w:marBottom w:val="0"/>
                  <w:divBdr>
                    <w:top w:val="none" w:sz="0" w:space="0" w:color="auto"/>
                    <w:left w:val="none" w:sz="0" w:space="0" w:color="auto"/>
                    <w:bottom w:val="none" w:sz="0" w:space="0" w:color="auto"/>
                    <w:right w:val="none" w:sz="0" w:space="0" w:color="auto"/>
                  </w:divBdr>
                </w:div>
                <w:div w:id="815495667">
                  <w:marLeft w:val="0"/>
                  <w:marRight w:val="0"/>
                  <w:marTop w:val="0"/>
                  <w:marBottom w:val="0"/>
                  <w:divBdr>
                    <w:top w:val="none" w:sz="0" w:space="0" w:color="auto"/>
                    <w:left w:val="none" w:sz="0" w:space="0" w:color="auto"/>
                    <w:bottom w:val="none" w:sz="0" w:space="0" w:color="auto"/>
                    <w:right w:val="none" w:sz="0" w:space="0" w:color="auto"/>
                  </w:divBdr>
                </w:div>
                <w:div w:id="855115116">
                  <w:marLeft w:val="0"/>
                  <w:marRight w:val="0"/>
                  <w:marTop w:val="0"/>
                  <w:marBottom w:val="0"/>
                  <w:divBdr>
                    <w:top w:val="none" w:sz="0" w:space="0" w:color="auto"/>
                    <w:left w:val="none" w:sz="0" w:space="0" w:color="auto"/>
                    <w:bottom w:val="none" w:sz="0" w:space="0" w:color="auto"/>
                    <w:right w:val="none" w:sz="0" w:space="0" w:color="auto"/>
                  </w:divBdr>
                </w:div>
                <w:div w:id="1028531945">
                  <w:marLeft w:val="0"/>
                  <w:marRight w:val="0"/>
                  <w:marTop w:val="0"/>
                  <w:marBottom w:val="0"/>
                  <w:divBdr>
                    <w:top w:val="none" w:sz="0" w:space="0" w:color="auto"/>
                    <w:left w:val="none" w:sz="0" w:space="0" w:color="auto"/>
                    <w:bottom w:val="none" w:sz="0" w:space="0" w:color="auto"/>
                    <w:right w:val="none" w:sz="0" w:space="0" w:color="auto"/>
                  </w:divBdr>
                </w:div>
                <w:div w:id="20025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Document1</vt:lpstr>
    </vt:vector>
  </TitlesOfParts>
  <Company>Rotherham Metropolitan Borough Council</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Andy Chaplin</dc:creator>
  <cp:lastModifiedBy>David Alan Shapiro</cp:lastModifiedBy>
  <cp:revision>3</cp:revision>
  <dcterms:created xsi:type="dcterms:W3CDTF">2014-05-19T15:08:00Z</dcterms:created>
  <dcterms:modified xsi:type="dcterms:W3CDTF">2014-05-20T10:30:00Z</dcterms:modified>
</cp:coreProperties>
</file>